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rPr>
          <w:rFonts w:hint="eastAsia" w:ascii="黑体" w:hAnsi="黑体" w:eastAsia="黑体" w:cs="黑体"/>
          <w:b/>
          <w:sz w:val="32"/>
          <w:szCs w:val="32"/>
          <w:lang w:eastAsia="zh-CN"/>
        </w:rPr>
      </w:pPr>
      <w:bookmarkStart w:id="0" w:name="_GoBack"/>
      <w:bookmarkEnd w:id="0"/>
      <w:r>
        <w:rPr>
          <w:rFonts w:hint="eastAsia" w:ascii="黑体" w:hAnsi="黑体" w:eastAsia="黑体" w:cs="黑体"/>
          <w:b/>
          <w:sz w:val="32"/>
          <w:szCs w:val="32"/>
          <w:lang w:eastAsia="zh-CN"/>
        </w:rPr>
        <w:t>一、云南省五一劳动奖状候选（备选）单位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云南鸿翔中药科技有限公司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云南鸿翔中药科技有限公司是一心堂药业集团股份有限公司下属全资子公司，成立于1981年，员工268人，为云南省首家通过国家GMP\GSP认证企业，集科研、种植、加工、生产、销售为一体，是《云南省中药饮片标准》起草、制定的主要参与和承担企业之一，也是中国民族医药协会健康科普分会副会长单位、云南省区块链产业联盟会员单位。2021年销售达到9.17亿元，保持年平均增长率30%。先后获得欧州中医药学会联合会“中医药国际贡献奖”、中国民族医药协会“科学技术进步奖”、中国地理标志产品“年度品牌影响力奖”、云南省“10大名药材”、“昆明老字号”等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打造鸿翔中药全国知名品牌，发掘49个云南特色中药饮片、20个大健康产品、开发新品类64个；落地三七仓储项目，成立云茯苓、云天麻，云检技术项目，实现云南道地药材产地溯源及质量把控。积极参与乡村振兴，通过“市场+企业+基地+合作社+农户”的发展模式，培育药材种植基地，带动农户种植药材，并实行保底订单收购，推动绿色生态发展和农户增收致富齐头并进。疫情期间，团队连续奋战30多个日夜，奔走在中药采供销第一线，出色完成防疫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2、昆明华润圣火药业有限公司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昆明华润圣火药业有限公司是一家集研发、生产、销售为一体的现代化制药企业。2021年，实现年产值7.48亿元，年利润1.87亿元，年纳税额1.11亿元，公司现有总资产约13.1亿元，净资产逾10.66亿元。先后获得国家科技进步二等奖、中华中医药学会科学技术一等奖、中国民族医药协会科学技术进步奖特等奖、全国模范职工之家、云南省劳动关系和谐企业等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公司围绕心脑血管疾病及相关并发症防治与康复领域，开展企业并购和产品获取。围绕打造“云南三七产业千亿产值”目标，发挥平台作用，获国家科技进步二等奖1项、云南省科技进步一等奖2项、省部级二等奖5项、三等奖近10项。同时，围绕“打造三七产业 助力健康中国—弘扬中医中药 坚定文化自信”的主题，华润圣火承办第二届中国三七产业发展论坛，进一步推动三七产业发展。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3、昆明向平破产清算有限公司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昆明向平破产清算有限公司(以下简称：向平公司)成立于2005年，是专门为各类企业提供破产清算的专业服务公司。自2006年以来，经云南省高级人民法院先后四次审核，均入围破产管理人名册。向平公司在昆明企业家协会出任常务理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FF0000"/>
          <w:sz w:val="32"/>
          <w:szCs w:val="32"/>
          <w:lang w:val="en-US" w:eastAsia="zh-CN"/>
        </w:rPr>
      </w:pPr>
      <w:r>
        <w:rPr>
          <w:rFonts w:hint="eastAsia" w:ascii="仿宋_GB2312" w:hAnsi="仿宋_GB2312" w:eastAsia="仿宋_GB2312" w:cs="仿宋_GB2312"/>
          <w:color w:val="auto"/>
          <w:sz w:val="32"/>
          <w:szCs w:val="32"/>
          <w:lang w:val="en-US" w:eastAsia="zh-CN"/>
        </w:rPr>
        <w:t>向平公司直接承接和实施了昆明纺织厂等31户大中型企业的破产清算、重整工作。仅以其中14户企业的统计，安置职工达15941人，涉及资产负债达31.36亿元。热心公益事业，经常为办案所在地捐赠款项扶贫济困，如最近通过云南省慈善总会一次性捐款给南华县龙川镇平山社区和南华县罗武庄乡羊歇地村委会达10万元人民币，用于资助贫困家庭和失学学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4、云南海潮集团听牧肉牛产业股份有限公司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eastAsia="仿宋_GB2312" w:hAnsiTheme="minorEastAsia"/>
          <w:color w:val="auto"/>
          <w:sz w:val="32"/>
          <w:szCs w:val="32"/>
          <w:lang w:val="en-US" w:eastAsia="zh-CN"/>
        </w:rPr>
      </w:pPr>
      <w:r>
        <w:rPr>
          <w:rFonts w:hint="default" w:ascii="仿宋_GB2312" w:eastAsia="仿宋_GB2312" w:hAnsiTheme="minorEastAsia"/>
          <w:color w:val="auto"/>
          <w:sz w:val="32"/>
          <w:szCs w:val="32"/>
        </w:rPr>
        <w:t>云南海潮集团听牧肉牛产业股份有限公司成立于2005年6月，注册资本1.2个亿，公司是云南省内较早从事中高档牛肉生产的企业之一，是昆明市首个具有政府颁发牌照的牛羊集中屠宰企业，现已发展成集肉牛养殖、屠宰、加工、销售到餐饮的全产业链经营的企业。</w:t>
      </w:r>
      <w:r>
        <w:rPr>
          <w:rFonts w:hint="default" w:ascii="仿宋_GB2312" w:eastAsia="仿宋_GB2312" w:hAnsiTheme="minorEastAsia"/>
          <w:color w:val="auto"/>
          <w:sz w:val="32"/>
          <w:szCs w:val="32"/>
          <w:lang w:eastAsia="zh-CN"/>
        </w:rPr>
        <w:t>近年来，通过不断努力，</w:t>
      </w:r>
      <w:r>
        <w:rPr>
          <w:rFonts w:hint="default" w:ascii="仿宋_GB2312" w:eastAsia="仿宋_GB2312" w:hAnsiTheme="minorEastAsia"/>
          <w:color w:val="auto"/>
          <w:sz w:val="32"/>
          <w:szCs w:val="32"/>
        </w:rPr>
        <w:t>公司</w:t>
      </w:r>
      <w:r>
        <w:rPr>
          <w:rFonts w:hint="default" w:ascii="仿宋_GB2312" w:eastAsia="仿宋_GB2312" w:hAnsiTheme="minorEastAsia"/>
          <w:color w:val="auto"/>
          <w:sz w:val="32"/>
          <w:szCs w:val="32"/>
          <w:lang w:eastAsia="zh-CN"/>
        </w:rPr>
        <w:t>获“</w:t>
      </w:r>
      <w:r>
        <w:rPr>
          <w:rFonts w:hint="default" w:ascii="仿宋_GB2312" w:eastAsia="仿宋_GB2312" w:hAnsiTheme="minorEastAsia"/>
          <w:color w:val="auto"/>
          <w:sz w:val="32"/>
          <w:szCs w:val="32"/>
        </w:rPr>
        <w:t>家级重点农业龙头企业</w:t>
      </w:r>
      <w:r>
        <w:rPr>
          <w:rFonts w:hint="default" w:ascii="仿宋_GB2312" w:eastAsia="仿宋_GB2312" w:hAnsiTheme="minorEastAsia"/>
          <w:color w:val="auto"/>
          <w:sz w:val="32"/>
          <w:szCs w:val="32"/>
          <w:lang w:eastAsia="zh-CN"/>
        </w:rPr>
        <w:t>”，“</w:t>
      </w:r>
      <w:r>
        <w:rPr>
          <w:rFonts w:hint="default" w:ascii="仿宋_GB2312" w:eastAsia="仿宋_GB2312" w:hAnsiTheme="minorEastAsia"/>
          <w:color w:val="auto"/>
          <w:sz w:val="32"/>
          <w:szCs w:val="32"/>
        </w:rPr>
        <w:t>云南省20佳绿色食品创新企业</w:t>
      </w:r>
      <w:r>
        <w:rPr>
          <w:rFonts w:hint="default" w:ascii="仿宋_GB2312" w:eastAsia="仿宋_GB2312" w:hAnsiTheme="minorEastAsia"/>
          <w:color w:val="auto"/>
          <w:sz w:val="32"/>
          <w:szCs w:val="32"/>
          <w:lang w:eastAsia="zh-CN"/>
        </w:rPr>
        <w:t>”“</w:t>
      </w:r>
      <w:r>
        <w:rPr>
          <w:rFonts w:hint="default" w:ascii="仿宋_GB2312" w:eastAsia="仿宋_GB2312" w:hAnsiTheme="minorEastAsia"/>
          <w:color w:val="auto"/>
          <w:sz w:val="32"/>
          <w:szCs w:val="32"/>
        </w:rPr>
        <w:t>云南省扶贫明星企业</w:t>
      </w:r>
      <w:r>
        <w:rPr>
          <w:rFonts w:hint="default" w:ascii="仿宋_GB2312" w:eastAsia="仿宋_GB2312" w:hAnsiTheme="minorEastAsia"/>
          <w:color w:val="auto"/>
          <w:sz w:val="32"/>
          <w:szCs w:val="32"/>
          <w:lang w:eastAsia="zh-CN"/>
        </w:rPr>
        <w:t>”</w:t>
      </w:r>
      <w:r>
        <w:rPr>
          <w:rFonts w:hint="default" w:ascii="仿宋_GB2312" w:eastAsia="仿宋_GB2312" w:hAnsiTheme="minorEastAsia"/>
          <w:color w:val="auto"/>
          <w:sz w:val="32"/>
          <w:szCs w:val="32"/>
        </w:rPr>
        <w:t>及市级、县级民族团结进步创建示范企业，云南省民营小巨人100强企业、云南省畜牧行业“优秀企业”</w:t>
      </w:r>
      <w:r>
        <w:rPr>
          <w:rFonts w:hint="default" w:ascii="仿宋_GB2312" w:eastAsia="仿宋_GB2312" w:hAnsiTheme="minorEastAsia"/>
          <w:color w:val="auto"/>
          <w:sz w:val="32"/>
          <w:szCs w:val="32"/>
          <w:lang w:eastAsia="zh-CN"/>
        </w:rPr>
        <w:t>等荣誉称号</w:t>
      </w:r>
      <w:r>
        <w:rPr>
          <w:rFonts w:hint="default" w:ascii="仿宋_GB2312" w:eastAsia="仿宋_GB2312" w:hAnsiTheme="minorEastAsia"/>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eastAsia="仿宋_GB2312" w:hAnsiTheme="minorEastAsia"/>
          <w:color w:val="auto"/>
          <w:sz w:val="32"/>
          <w:szCs w:val="32"/>
        </w:rPr>
      </w:pPr>
      <w:r>
        <w:rPr>
          <w:rFonts w:hint="default" w:ascii="仿宋_GB2312" w:eastAsia="仿宋_GB2312" w:hAnsiTheme="minorEastAsia"/>
          <w:color w:val="auto"/>
          <w:sz w:val="32"/>
          <w:szCs w:val="32"/>
        </w:rPr>
        <w:t>采取“党支部+合作社+建档立卡贫困户+龙头企业”的产业精准扶贫模式，由党支部牵头成立肉牛养殖协会，贫困户加入肉牛养殖协会，公司与肉牛养殖协会合作，利用优势带动贫困户参与肉牛养殖，拓宽增收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5、云南中建西部建设有限公司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云南中建西部建设有限公司位于昆明市呈贡区上海东盟商务大厦，成立于2013年，行政隶属于世界500强企业中国建筑集团有限公司所属中建西部建设股份有限公司在云南设立的区域子公司。先后荣膺“中华全国总工会职工书屋”“全国预拌混凝土绿色清洁生产示范企业”“云南省安全文化建设示范企业”“云南省首批三星级绿色建材认证”“云南省首批安全生产标准化二级企业”“云南省劳模”“云南省安康杯竞赛优胜单位”“2018—2019年度云南省青年安全生产示范岗”“2018—2019 年度云南省青年文明号集体”等多项荣誉。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入驻昆明以来，积极投身属地经济建设，为云南发展贡献绵薄之力。截至目前，已累计为地方缴纳税款3.31亿元，积极投身当地改扩建、市政设施、危旧小区改造工程等项目238个；参与全国最大易地扶贫搬迁项目——昭通靖安新区，建成后协助30个贫困乡镇、194个贫困村，搬迁群众9256户40549人；投身国家“一带一路”项目——华丽高速项目。建成后，云南丽江至四川攀枝花的行车时间将从原来的6小时缩短至2小时，对于促进滇西北区域发展、扶贫开发及带动旅游等产业发展具有重要作用，惠及沿线110 万各族群众。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6、云南贝泰妮生物科技集团股份有限公司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云南贝泰妮生物科技集团股份有限公司成立于2010年，于2021年上市为中国功效护肤品第一股。先后荣获云南省制造业单项冠军（功效性化妆品类）、云南省创新团队一等奖、云南省发明专利一等奖、云南省省级专精特新“小巨人”企业称号，并连续两年进入“云南省非公企业100强”榜单等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公司于2021年3月25日登陆深交所创业板，股票代码300957，为中国功效护肤品第一股。截止至2021年末，集团员工人数累计2385名；2021年，公司上缴税收4.91亿元。2021年，经省委、省政府批准，由贝泰妮集团100%控股，牵头建设云南特色植物提取实验室。该项目由贝泰妮集团旗下全资子公司--云南云科特色植物提取实验室有限公司承担实验室具体建设任务，云南大学、云南农业大学、云南省药物研究所均参与建设并开展植物提取及研发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stheme="minorBidi"/>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昆明饮食服务有限公司（备选单位）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eastAsia="仿宋_GB2312" w:hAnsiTheme="minorEastAsia" w:cstheme="minorBidi"/>
          <w:b w:val="0"/>
          <w:bCs w:val="0"/>
          <w:color w:val="auto"/>
          <w:kern w:val="2"/>
          <w:sz w:val="32"/>
          <w:szCs w:val="32"/>
          <w:lang w:val="en-US" w:eastAsia="zh-CN" w:bidi="ar-SA"/>
        </w:rPr>
        <w:t>昆明饮食服务有限公司原为昆明市饮食公司，始建于1956年。旗下拥有建新园、福华园、端仕小锅、南来盛、米厂心等众多老字号企业。公司一直秉承百年传统，在经营方式和理念上，一直保持把消费者的利益当作自身发展的前提。企业多个班组均被评为昆明市总工会工人先锋号，2名员工被评为昆明市金牌工人，获评昆明市技师工作站一个，拥有1名非物质文化遗产省级代表性传统人，4名市级代表性传承人，1名春城首席技师。同时企业还是过桥米线非物质文化遗产省级保护单位，端仕小锅烹饪技艺非物质文化遗产市级保护单位。公司的发展离不开人才的培养和技术的创新，着重从思想道德、职业道德、技术创新、技艺提升等方面进行人才的培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二、云南省五一劳动奖章候选人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b w:val="0"/>
          <w:bCs w:val="0"/>
          <w:sz w:val="32"/>
          <w:szCs w:val="32"/>
          <w:lang w:val="en-US" w:eastAsia="zh-CN"/>
        </w:rPr>
        <w:t>1、者发贵</w:t>
      </w:r>
      <w:r>
        <w:rPr>
          <w:rFonts w:hint="eastAsia" w:ascii="仿宋_GB2312" w:eastAsia="仿宋_GB2312" w:hAnsiTheme="minorEastAsia"/>
          <w:sz w:val="32"/>
          <w:szCs w:val="32"/>
          <w:lang w:val="en-US" w:eastAsia="zh-CN"/>
        </w:rPr>
        <w:t>，男，彝族，1977年12月出生，中共党员，初中学历，云南顺丰速运有限公司一线收派员。荣获昆明市2019年“点赞春城”代言人称号，多次获得云南顺丰速运有限公司优秀收派员，顺丰速运集团优秀员工。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自2008年入职顺丰以来，者发贵一直坚守在一线岗位，今年是他成为“顺丰小哥”的第14个年头，作为一名收派员，他对物品打包技术和服务质量提升工作刻苦钻研，精益求精，</w:t>
      </w:r>
      <w:r>
        <w:rPr>
          <w:rFonts w:hint="eastAsia" w:ascii="仿宋_GB2312" w:eastAsia="仿宋_GB2312" w:hAnsiTheme="minorEastAsia"/>
          <w:sz w:val="32"/>
          <w:szCs w:val="32"/>
        </w:rPr>
        <w:t>累计服务客户上万人，收派行程超过20万公里，处理收派件60余万</w:t>
      </w:r>
      <w:r>
        <w:rPr>
          <w:rFonts w:hint="eastAsia" w:ascii="仿宋_GB2312" w:eastAsia="仿宋_GB2312" w:hAnsiTheme="minorEastAsia"/>
          <w:sz w:val="32"/>
          <w:szCs w:val="32"/>
          <w:lang w:val="en-US" w:eastAsia="zh-CN"/>
        </w:rPr>
        <w:t>件，做到了从业以来“0投诉”。他把无限的激情倾注在快递事业中，14年如一日，心系公司和客户，时时刻刻以“提升客户体验”为中心，时刻尽自己所能着力解决客户发件的难题，赢得了客户交口赞誉，深入践行了“人民邮政为人民”的初心使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丰光亚，男，汉族</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1974年8月出生，中共党员，大学本科学历，高级工程师，中铁上海工程局集团第六工程有限公司总经理、党委副书记。先后荣获上海市重大工程先进个人、昆明市建筑业优秀企业家、中铁上海局集团有限公司“先进工作者”“优秀共产党员”等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丰光亚先后参与和主持了上海地铁9号线、湖南长沙黄兴大桥、武广高铁、南京纬七路、宁波铁路枢纽、安哥拉社会住房、中老铁路、渝昆铁路、昆明地铁4号线、西北延等项目的建设工作。主持研究的黄兴大桥项目《悬臂梁零号段施工方案》课题荣获铁道部QC成果一等奖；参建的安哥拉社会住房项目不仅超额完成企业下达的责任成本预算，还承揽了累计超3亿美金的安哥拉国基建工程，实现了良好的国际和经济效应；在国家“一带一路”重点建设工程玉磨铁路建设过程中，先后克服了诸多困难，确保了铁路顺利开通运营，结束了普洱和西双版纳不通火车的历史。该同志承揽的项目没有出现任何安全质量事故，参建的项目中多次获得国家级、地市级、中国中铁级“优质工程”“安全标准工地”“建筑安全文明施工标准化工地”等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3、杨江红、女、汉族、1967年12月出生，大学本科学历，法律硕士学位，现任昆明市盘龙区法律援助中心副主任。先后荣获“昆明市第二十三届劳动模范”“云南省政法工作先进个人” “全国公共法律服务工作先进个人”称号。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杨江红同志在平凡岗位上甘于奉献，在维护弱势群体合法权益工作中作出了突出贡献。在她的带领下，盘龙区已建立了40余家律师事务所600余名律师为主的法律援助稳定队伍。参与研发的法律援助值班律师小程序和盘龙区公共法律服务小程序先后上线，其中“盘龙区公共法律服务智能卡”小程序入选全国政法系统司法创新案例评选范围，目前关注量9000余人次。三年来，组织法律援助“六进”宣传活动近40余场，惠及近万名社区群众。曾应邀为云南省公共法律服务工作者交流工作经验，所拟写的法律援助调研论文多次获昆明市政法系统调研论文一、二、三等奖。在疫情防控期间，组织推出20余期“盘援云课堂”，点击量达24000多人次，切实提高了参训人员的业务技能，有效地推动法律援助宣传与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val="en-US" w:eastAsia="zh-CN"/>
        </w:rPr>
        <w:t>4、</w:t>
      </w:r>
      <w:r>
        <w:rPr>
          <w:rFonts w:hint="eastAsia" w:ascii="仿宋_GB2312" w:eastAsia="仿宋_GB2312" w:hAnsiTheme="minorEastAsia"/>
          <w:color w:val="auto"/>
          <w:sz w:val="32"/>
          <w:szCs w:val="32"/>
          <w:lang w:eastAsia="zh-CN"/>
        </w:rPr>
        <w:t>唐维伟，男，汉族、1989年1月出生，中共党员，大学本科学历，昆明市延安医院学生党总支副书记。唐维伟同志先后被中宣部和中央文明办授予全国岗位学雷锋标兵、中国好人，被团中央授予中国优秀青年志愿者、全国最美青春故事等荣誉称号，在助人为乐、帮贫助困方面共获国家级、省级、市级二十多项荣誉，还获得“云南省卫生科技成果奖一等奖”和“昆明市科学技术进步奖二等奖”等与工作有关的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FF0000"/>
          <w:sz w:val="32"/>
          <w:szCs w:val="32"/>
          <w:lang w:eastAsia="zh-CN"/>
        </w:rPr>
      </w:pPr>
      <w:r>
        <w:rPr>
          <w:rFonts w:hint="eastAsia" w:ascii="仿宋_GB2312" w:eastAsia="仿宋_GB2312" w:hAnsiTheme="minorEastAsia"/>
          <w:color w:val="auto"/>
          <w:sz w:val="32"/>
          <w:szCs w:val="32"/>
          <w:lang w:eastAsia="zh-CN"/>
        </w:rPr>
        <w:t>唐维伟同志从2007年开始涉足公益，2009年发起了“春城爱心团队”公益团队。经过15年的努力，他带领团队共开展公益活动2000多次，发展志愿者2000余人，其中1人受中央宣传部的表彰，13人被评为省级优秀志愿者，20人受市级表彰，70多人受区县级表彰。开展的公益项目包括爱心助学、心肺复苏公益培训、科学知识讲座、疫情防控、技能扶贫培训、健康宣教、公益瑜伽课太极课、爱老敬老、公益演出、青年联谊等，共筹集捐赠740多万，为170000人提供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5、赵骏，女，汉族、1966年8月出生，大学本科学历，教授级高级工程师，现任昆明嘉和科技股份公司总工程师。2007年至今，连续五届但担任全国泵标准化技术委员会（SAC/TC211）委员，2011年被聘为中国通用机械协会泵业分会技术专家委员会专家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在职期间组织研发了24个产品系列，获得授权专利的45项和发明专利2项。主持研发的JHB高效节能高温浓硫酸液下泵、JFZ耐腐耐磨耐蚀泵、JHG低温位热能回收装置用泵、JHZ新型化工轴流泵、JZJ节能型渣浆泵被评为“国家重点新产品”。在国际发明展览会中的“JHG低温位热能回收装置循环酸泵”项目，获得“发明创业奖、创业奖”金奖。“JHB大型高温浓硫酸液下泵研发设计及关键技术攻关”、“新一代湿法磷酸用泵研制与开发”项目，获中国机械工业科学技术三等奖、云南省科技厅“科技进步三等奖”，共3项。组织完成了“全国机械工业质量效益型先进企业”的认证，2013年公司获云南省政府质量奖提名奖。承担并完成国家级项目7项，多项省级项目。是国家标准GB/T3215-2007《石油、重化工和天然气工业用泵》、JB/T8096-2013《离心式渣浆泵》的主要起草人。在国家核心期刊上发表多篇论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lang w:eastAsia="zh-CN"/>
        </w:rPr>
        <w:t>赵永才，男，汉族，1975年1月1日出生，现任云南云之叶生物科技有限公司设备动力中心运输班班长。先后荣获“优秀员工”、“先进个人”、“岗位能手”、岗位突出贡献奖”、“技术之星”、“昆明经济技术开发区技术能手”、“昆明市金牌工人”等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赵永才同志为解决季节性用工难等问题，带领班组自行设计“货叉架”通过实践证明该项的改进，大大降低了劳动强度，在挖潜增效、节能降耗等方面做出了巨大贡献。因此在公司内部个人多次获得各项荣誉；获得安宁市、昆明市总工会“五小”岗位创新竞赛活动一等奖和三等奖，在云南省化工行业第36次QC小组代表会议获得优秀课题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7、孙兵，男，汉族，1981年11月28日出生，中共党员，技工学校毕业，现任云南呈达企业集团有限公司玻璃深加工设备及工艺技术管理员。先后荣获昆明市五一劳动奖章、建工新昆明十佳农民工称号。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在公司担任班组长期间通过不断努力学习，熟练掌握玻璃深加工生产流程和各种生产工艺。并带领班组成员解决了当时生产过程的一大难题：汽车玻璃隐形窗弯钢化玻璃的生产工艺。如今在做好公司设备及工艺技术管理的同时，还带领班组长努力钻研，进一步了解和熟知设备，掌握了各种建筑点式玻璃、镀膜反射玻璃、汽车玻璃、钢化夹胶玻璃的平弯钢化工艺技术，对影响钢化玻璃质量的因素进一步分析，找出解决问题的办法，提高生产效率，降低能耗做到节能减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8、</w:t>
      </w:r>
      <w:r>
        <w:rPr>
          <w:rFonts w:hint="eastAsia" w:ascii="仿宋_GB2312" w:eastAsia="仿宋_GB2312" w:hAnsiTheme="minorEastAsia"/>
          <w:color w:val="auto"/>
          <w:sz w:val="32"/>
          <w:szCs w:val="32"/>
          <w:lang w:eastAsia="zh-CN"/>
        </w:rPr>
        <w:t>朱邦瑞，男，1979年出生，汉族，中共党员，退役军人，硕士</w:t>
      </w:r>
      <w:r>
        <w:rPr>
          <w:rFonts w:hint="eastAsia" w:ascii="仿宋_GB2312" w:eastAsia="仿宋_GB2312" w:hAnsiTheme="minorEastAsia"/>
          <w:color w:val="auto"/>
          <w:sz w:val="32"/>
          <w:szCs w:val="32"/>
          <w:lang w:val="en-US" w:eastAsia="zh-CN"/>
        </w:rPr>
        <w:t>研究生学历</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一级技师，</w:t>
      </w:r>
      <w:r>
        <w:rPr>
          <w:rFonts w:hint="eastAsia" w:ascii="仿宋_GB2312" w:eastAsia="仿宋_GB2312" w:hAnsiTheme="minorEastAsia"/>
          <w:color w:val="auto"/>
          <w:sz w:val="32"/>
          <w:szCs w:val="32"/>
          <w:lang w:eastAsia="zh-CN"/>
        </w:rPr>
        <w:t>现任云南众安保安服务有限公司</w:t>
      </w:r>
      <w:r>
        <w:rPr>
          <w:rFonts w:hint="eastAsia" w:ascii="仿宋_GB2312" w:eastAsia="仿宋_GB2312" w:hAnsiTheme="minorEastAsia"/>
          <w:color w:val="auto"/>
          <w:sz w:val="32"/>
          <w:szCs w:val="32"/>
          <w:lang w:val="en-US" w:eastAsia="zh-CN"/>
        </w:rPr>
        <w:t>总经理</w:t>
      </w:r>
      <w:r>
        <w:rPr>
          <w:rFonts w:hint="eastAsia" w:ascii="仿宋_GB2312" w:eastAsia="仿宋_GB2312" w:hAnsiTheme="minorEastAsia"/>
          <w:color w:val="auto"/>
          <w:sz w:val="32"/>
          <w:szCs w:val="32"/>
          <w:lang w:eastAsia="zh-CN"/>
        </w:rPr>
        <w:t>。先后荣获</w:t>
      </w:r>
      <w:r>
        <w:rPr>
          <w:rFonts w:hint="eastAsia" w:ascii="仿宋_GB2312" w:eastAsia="仿宋_GB2312" w:hAnsiTheme="minorEastAsia"/>
          <w:color w:val="auto"/>
          <w:sz w:val="32"/>
          <w:szCs w:val="32"/>
          <w:lang w:val="en-US" w:eastAsia="zh-CN"/>
        </w:rPr>
        <w:t>昆明市“金牌工人”、昆明市委“优秀共产党员”等称号;获</w:t>
      </w:r>
      <w:r>
        <w:rPr>
          <w:rFonts w:hint="eastAsia" w:ascii="仿宋_GB2312" w:eastAsia="仿宋_GB2312" w:hAnsiTheme="minorEastAsia"/>
          <w:color w:val="auto"/>
          <w:sz w:val="32"/>
          <w:szCs w:val="32"/>
          <w:lang w:eastAsia="zh-CN"/>
        </w:rPr>
        <w:t>中国保安协会“保安事业”特别贡献奖、云南省“十大青年创业省长奖”、</w:t>
      </w:r>
      <w:r>
        <w:rPr>
          <w:rFonts w:hint="eastAsia" w:ascii="仿宋_GB2312" w:eastAsia="仿宋_GB2312" w:hAnsiTheme="minorEastAsia"/>
          <w:color w:val="auto"/>
          <w:sz w:val="32"/>
          <w:szCs w:val="32"/>
          <w:lang w:val="en-US" w:eastAsia="zh-CN"/>
        </w:rPr>
        <w:t>首届云南省退役军人创业“特等奖”、</w:t>
      </w:r>
      <w:r>
        <w:rPr>
          <w:rFonts w:hint="eastAsia" w:ascii="仿宋_GB2312" w:eastAsia="仿宋_GB2312" w:hAnsiTheme="minorEastAsia"/>
          <w:color w:val="auto"/>
          <w:sz w:val="32"/>
          <w:szCs w:val="32"/>
          <w:lang w:eastAsia="zh-CN"/>
        </w:rPr>
        <w:t>云南省“十大励志榜样人物”、“全国抗击疫情先进个人”、</w:t>
      </w:r>
      <w:r>
        <w:rPr>
          <w:rFonts w:hint="eastAsia" w:ascii="仿宋_GB2312" w:eastAsia="仿宋_GB2312" w:hAnsiTheme="minorEastAsia"/>
          <w:color w:val="auto"/>
          <w:sz w:val="32"/>
          <w:szCs w:val="32"/>
          <w:lang w:val="en-US" w:eastAsia="zh-CN"/>
        </w:rPr>
        <w:t>云南省</w:t>
      </w:r>
      <w:r>
        <w:rPr>
          <w:rFonts w:hint="eastAsia" w:ascii="仿宋_GB2312" w:eastAsia="仿宋_GB2312" w:hAnsiTheme="minorEastAsia"/>
          <w:color w:val="auto"/>
          <w:sz w:val="32"/>
          <w:szCs w:val="32"/>
          <w:lang w:eastAsia="zh-CN"/>
        </w:rPr>
        <w:t>“最美退役军人”、</w:t>
      </w:r>
      <w:r>
        <w:rPr>
          <w:rFonts w:hint="eastAsia" w:ascii="仿宋_GB2312" w:eastAsia="仿宋_GB2312" w:hAnsiTheme="minorEastAsia"/>
          <w:color w:val="auto"/>
          <w:sz w:val="32"/>
          <w:szCs w:val="32"/>
          <w:lang w:val="en-US" w:eastAsia="zh-CN"/>
        </w:rPr>
        <w:t>云南省第二届退役军人创业“一等奖”、云南省“十大优秀退役军人企业家及创业典型”，</w:t>
      </w:r>
      <w:r>
        <w:rPr>
          <w:rFonts w:hint="eastAsia" w:ascii="仿宋_GB2312" w:eastAsia="仿宋_GB2312" w:hAnsiTheme="minorEastAsia"/>
          <w:color w:val="auto"/>
          <w:sz w:val="32"/>
          <w:szCs w:val="32"/>
          <w:lang w:eastAsia="zh-CN"/>
        </w:rPr>
        <w:t>全国退役军人创业</w:t>
      </w:r>
      <w:r>
        <w:rPr>
          <w:rFonts w:hint="eastAsia" w:ascii="仿宋_GB2312" w:eastAsia="仿宋_GB2312" w:hAnsiTheme="minorEastAsia"/>
          <w:color w:val="auto"/>
          <w:sz w:val="32"/>
          <w:szCs w:val="32"/>
          <w:lang w:val="en-US" w:eastAsia="zh-CN"/>
        </w:rPr>
        <w:t>领军人才</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云南省创新创业领军人才等荣誉。8年来，发展成为多元化集团企业，现有员工10000余人，覆盖全省各州市，年营业额达1个亿，累计上缴利税近2000万元。累计解决就业17万余人（退役军人2800余人，下岗职工2300余人，大学生2000余人，待业青年2700余人，农村剩余劳动力100000余人）。开展技能培训，让1500余退役军人走上管理岗位；承办各种职业技能大赛20余次，选拔培育“技术状元”6人、“技术能手”称号17人、技术标兵19人。热心公益事业，17年先后帮扶困难伤残军人、留守儿童、孤寡老人等千余人，累计捐款500余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rPr>
          <w:rFonts w:hint="eastAsia" w:ascii="黑体" w:hAnsi="黑体" w:eastAsia="黑体" w:cs="黑体"/>
          <w:lang w:val="en-US" w:eastAsia="zh-CN"/>
        </w:rPr>
      </w:pPr>
      <w:r>
        <w:rPr>
          <w:rFonts w:hint="eastAsia" w:ascii="黑体" w:hAnsi="黑体" w:eastAsia="黑体" w:cs="黑体"/>
          <w:b/>
          <w:sz w:val="32"/>
          <w:szCs w:val="32"/>
          <w:lang w:eastAsia="zh-CN"/>
        </w:rPr>
        <w:t>三、云南省</w:t>
      </w:r>
      <w:r>
        <w:rPr>
          <w:rFonts w:hint="eastAsia" w:ascii="黑体" w:hAnsi="黑体" w:eastAsia="黑体" w:cs="黑体"/>
          <w:b/>
          <w:bCs/>
          <w:sz w:val="32"/>
          <w:szCs w:val="32"/>
          <w:lang w:eastAsia="zh-CN"/>
        </w:rPr>
        <w:t>工人先锋号候选（备选）班组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1、云南长坤水电基地建设管理有限公司项目部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云南长坤公司在昆重点打造了三峡大厦项目及龙熙壹号项目。三峡大厦是我国西南区域、东南亚国家跨国区域水电及新能源项目的调度调控中心。大厦于2020年精装交付使用。占地7042平米，建筑面积10万平米，建筑总高度124.8米。大厦以优良的品质，获评3个国家级奖项：“广厦奖”、“工程质量”和“产业化技术应用”两个单项优秀奖、鲁班奖、中国钢结构金奖，项目部还于2021年荣获昆明市“工人先锋号”的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项目部持续开展“先锋行动”，评选“每季一星”，选树先进典型，使项目部形成比、学、赶、超的工作氛围。坚持党建引领，抓节点、促生产、把质量的同时，严抓安全管理，使得各项生产任务圆满完成。节点方面，全员攻坚克难，顺利完成多项目、多地块各项目标节点。质量方面，坚守底线，严把工程质量不松懈，严把建筑材料质量，严格实行结构实体质量检验，加强对工程所用建筑成品质量管理及工程质量验收管理。安全生产方面，多措并举，筑牢项目生产安全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2、昆明云深物业管理有限公司绿化班组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昆明云深物业管理有限公司绿化班组现有员工68人，其中男职工40人，女职工28人，大专及以上学历的15人，农民工56人，平均年龄44岁。主要负责公司项目绿化管养（绿化栽植、补植，修剪、施肥、打药、除草、浇水，防寒等）及其他突发事件的处理。近些年来，在绿化班组负责人的带领下通过全班人员的不懈努力，保质保量完成公司下达的各项指标。2021年荣获昆明市工人先锋号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树立安全意识，狠抓安全生产，绿化班组一直以来注重安全生产，强调安全无小事，杜绝安全事故,并取得了优异成绩。绿化班组明确职责、立足本职，在完成日常的绿化养护工作之余完成补植工作12000多平方米（其中绿篱6000多平米，麦冬、美人蕉6000多平米）；草坪种植8000多平米。在爱国卫生“七个专项行动”检查工作中，绿化班组把集体利益放在第一位，着眼大局，累活、脏活、苦活抢着干，为公司其他班组树立了榜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3、昆明鼎承科技有限公司信息技术部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鼎承科技有限公司信息技术部共7人，主要负责数字化企业实施工程；承担工程的软件设计；收集、整理并对内发布有关行业、产品的市场、技术、发展趋势及重要事件等相关信息。2016年起，正式组建WMS自动化物流系统项目团队，由公司信息技术部负责研发工作，至今已取得项目研发成果。并多次荣获公司“优秀团队”光荣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发出的系统于2021年在红河卷烟厂顺利通过中烟机械的鉴定验收，并取得100%的有效作业率的骄人成绩，夯实了公司在开发工程类物流系统集成项目和综合集成类项目的基础；实现了在各种应用场景的仓储系统、智慧物流，数字孪生等方向上的业务拓展；确保了公司未来发展的核心竞争力及未来在物流领域内的领先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4、一心堂药业集团股份有限公司中药配方颗粒研究项目部（备选班组）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eastAsia="仿宋_GB2312" w:hAnsiTheme="minorEastAsia"/>
          <w:sz w:val="32"/>
          <w:szCs w:val="32"/>
          <w:lang w:val="en-US" w:eastAsia="zh-CN"/>
        </w:rPr>
      </w:pPr>
      <w:r>
        <w:rPr>
          <w:rFonts w:hint="eastAsia" w:ascii="仿宋_GB2312" w:hAnsi="仿宋_GB2312" w:eastAsia="仿宋_GB2312" w:cs="仿宋_GB2312"/>
          <w:sz w:val="32"/>
          <w:szCs w:val="32"/>
          <w:lang w:val="en-US" w:eastAsia="zh-CN"/>
        </w:rPr>
        <w:t>一心堂药业集团股份有限公司中药配方颗粒研究项目部成立于2006年，成员30人，85%为本科以上学历，平均年龄30岁，是知识化、年轻化的科技型研发团队。先后承担并完成《云南省中药饮片标准》2005版第一、二册中36个中药饮片标准研究；云南省食品药品监督管理局《中药制剂生产用中药材与中药饮片质量监管模式的研究》子课题研究；云南省发改委《中药饮片生产规模化项目》课题研究，为中药饮片生产实现机械化、自动化提供数据和奠定基础。为云南省首家通过中药饮片生产的GMP认证单位，推动“鸿翔”中药饮片商标成为云南省中药行业的著名商标。2018年参与云南省“中药配方颗粒标准研究试点项目”，成为云南省唯一一家独立完成609个配方颗粒标准研究的企业，该项目建成的新型中药饮片、中药配方颗粒生产线，可实现年产值6-10亿元，为推动云南新型中药饮片标准研究和发展奠定了良好基础。2021年获中国民族医药协会科学技术进步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3BEF6"/>
    <w:multiLevelType w:val="singleLevel"/>
    <w:tmpl w:val="1E13BEF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A38F5"/>
    <w:rsid w:val="00094B0C"/>
    <w:rsid w:val="0AF84DD6"/>
    <w:rsid w:val="0C3A50BE"/>
    <w:rsid w:val="0D3960B8"/>
    <w:rsid w:val="0F473373"/>
    <w:rsid w:val="14581832"/>
    <w:rsid w:val="14A66FC8"/>
    <w:rsid w:val="16E80055"/>
    <w:rsid w:val="1A231FC1"/>
    <w:rsid w:val="1AB52C0B"/>
    <w:rsid w:val="1DD601D2"/>
    <w:rsid w:val="1E2C73F9"/>
    <w:rsid w:val="201A57BD"/>
    <w:rsid w:val="277B69E2"/>
    <w:rsid w:val="28EC1DCD"/>
    <w:rsid w:val="28FA38F5"/>
    <w:rsid w:val="29585007"/>
    <w:rsid w:val="2B2432D6"/>
    <w:rsid w:val="2CDA6F87"/>
    <w:rsid w:val="2F1F157E"/>
    <w:rsid w:val="38361B90"/>
    <w:rsid w:val="38547982"/>
    <w:rsid w:val="389451EC"/>
    <w:rsid w:val="39FB5999"/>
    <w:rsid w:val="3AEF66A6"/>
    <w:rsid w:val="3C3F1C5A"/>
    <w:rsid w:val="3D89533C"/>
    <w:rsid w:val="3E1F5802"/>
    <w:rsid w:val="44C77901"/>
    <w:rsid w:val="491C3516"/>
    <w:rsid w:val="4C837AD2"/>
    <w:rsid w:val="4F7A007A"/>
    <w:rsid w:val="500155CA"/>
    <w:rsid w:val="58A75755"/>
    <w:rsid w:val="58D40262"/>
    <w:rsid w:val="5A2F412D"/>
    <w:rsid w:val="5C14388F"/>
    <w:rsid w:val="64AC65F0"/>
    <w:rsid w:val="699A0F9D"/>
    <w:rsid w:val="6A1F1282"/>
    <w:rsid w:val="6C37223C"/>
    <w:rsid w:val="6CDF7490"/>
    <w:rsid w:val="741B1DCE"/>
    <w:rsid w:val="749B4414"/>
    <w:rsid w:val="75227920"/>
    <w:rsid w:val="75E433CB"/>
    <w:rsid w:val="761C2383"/>
    <w:rsid w:val="76666A4C"/>
    <w:rsid w:val="7A8541EF"/>
    <w:rsid w:val="7EDEBF2D"/>
    <w:rsid w:val="7F8B1AE1"/>
    <w:rsid w:val="DFD3B45C"/>
    <w:rsid w:val="ED772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adjustRightInd w:val="0"/>
      <w:snapToGrid w:val="0"/>
      <w:spacing w:before="340" w:after="330" w:line="578" w:lineRule="auto"/>
      <w:jc w:val="left"/>
      <w:outlineLvl w:val="0"/>
    </w:pPr>
    <w:rPr>
      <w:rFonts w:ascii="Tahoma" w:hAnsi="Tahoma" w:eastAsia="微软雅黑" w:cs="Tahoma"/>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w:basedOn w:val="1"/>
    <w:next w:val="5"/>
    <w:qFormat/>
    <w:uiPriority w:val="0"/>
    <w:pPr>
      <w:spacing w:after="120"/>
    </w:pPr>
  </w:style>
  <w:style w:type="paragraph" w:styleId="5">
    <w:name w:val="toc 5"/>
    <w:basedOn w:val="1"/>
    <w:next w:val="1"/>
    <w:qFormat/>
    <w:uiPriority w:val="0"/>
    <w:pPr>
      <w:ind w:left="1680"/>
    </w:pPr>
    <w:rPr>
      <w:rFonts w:ascii="Calibri" w:hAnsi="Calibri"/>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w:basedOn w:val="4"/>
    <w:qFormat/>
    <w:uiPriority w:val="0"/>
    <w:pPr>
      <w:spacing w:after="120"/>
      <w:ind w:firstLine="420" w:firstLineChars="1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实施方案正文"/>
    <w:basedOn w:val="12"/>
    <w:qFormat/>
    <w:uiPriority w:val="0"/>
    <w:pPr>
      <w:ind w:firstLine="566" w:firstLineChars="202"/>
    </w:pPr>
    <w:rPr>
      <w:szCs w:val="28"/>
    </w:rPr>
  </w:style>
  <w:style w:type="paragraph" w:customStyle="1" w:styleId="12">
    <w:name w:val="正文 New"/>
    <w:next w:val="11"/>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14</Pages>
  <Words>7343</Words>
  <Characters>7753</Characters>
  <Lines>0</Lines>
  <Paragraphs>0</Paragraphs>
  <TotalTime>20</TotalTime>
  <ScaleCrop>false</ScaleCrop>
  <LinksUpToDate>false</LinksUpToDate>
  <CharactersWithSpaces>7851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2021-02-27T22:01:00Z</dcterms:created>
  <dc:creator>/mg妮子</dc:creator>
  <cp:lastModifiedBy>冉亦凡</cp:lastModifiedBy>
  <cp:lastPrinted>2022-04-11T14:34:00Z</cp:lastPrinted>
  <dcterms:modified xsi:type="dcterms:W3CDTF">2022-04-12T03:48:25Z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A852B40679FB42A1A5B5ECF45B8321BD</vt:lpwstr>
  </property>
</Properties>
</file>