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i w:val="0"/>
          <w:caps w:val="0"/>
          <w:color w:val="333333"/>
          <w:spacing w:val="0"/>
          <w:sz w:val="44"/>
          <w:szCs w:val="44"/>
          <w:shd w:val="clear" w:color="auto" w:fill="FFFFFF"/>
          <w:lang w:val="en-US" w:eastAsia="zh-CN"/>
        </w:rPr>
      </w:pPr>
      <w:r>
        <w:rPr>
          <w:rFonts w:hint="eastAsia" w:ascii="方正大标宋简体" w:hAnsi="方正大标宋简体" w:eastAsia="方正大标宋简体" w:cs="方正大标宋简体"/>
          <w:i w:val="0"/>
          <w:caps w:val="0"/>
          <w:color w:val="333333"/>
          <w:spacing w:val="0"/>
          <w:sz w:val="44"/>
          <w:szCs w:val="44"/>
          <w:shd w:val="clear" w:color="auto" w:fill="FFFFFF"/>
          <w:lang w:val="en-US" w:eastAsia="zh-CN"/>
        </w:rPr>
        <w:t>拟命名“</w:t>
      </w:r>
      <w:r>
        <w:rPr>
          <w:rFonts w:hint="default" w:ascii="方正大标宋简体" w:hAnsi="方正大标宋简体" w:eastAsia="方正大标宋简体" w:cs="方正大标宋简体"/>
          <w:i w:val="0"/>
          <w:caps w:val="0"/>
          <w:color w:val="333333"/>
          <w:spacing w:val="0"/>
          <w:sz w:val="44"/>
          <w:szCs w:val="44"/>
          <w:shd w:val="clear" w:color="auto" w:fill="FFFFFF"/>
          <w:lang w:val="en-US" w:eastAsia="zh-CN"/>
        </w:rPr>
        <w:t>云南省第六届职工创新工作室</w:t>
      </w:r>
      <w:r>
        <w:rPr>
          <w:rFonts w:hint="eastAsia" w:ascii="方正大标宋简体" w:hAnsi="方正大标宋简体" w:eastAsia="方正大标宋简体" w:cs="方正大标宋简体"/>
          <w:i w:val="0"/>
          <w:caps w:val="0"/>
          <w:color w:val="333333"/>
          <w:spacing w:val="0"/>
          <w:sz w:val="44"/>
          <w:szCs w:val="44"/>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i w:val="0"/>
          <w:caps w:val="0"/>
          <w:color w:val="333333"/>
          <w:spacing w:val="0"/>
          <w:sz w:val="44"/>
          <w:szCs w:val="44"/>
          <w:shd w:val="clear" w:color="auto" w:fill="FFFFFF"/>
          <w:lang w:val="en-US" w:eastAsia="zh-CN"/>
        </w:rPr>
      </w:pPr>
      <w:r>
        <w:rPr>
          <w:rFonts w:hint="eastAsia" w:ascii="方正大标宋简体" w:hAnsi="方正大标宋简体" w:eastAsia="方正大标宋简体" w:cs="方正大标宋简体"/>
          <w:i w:val="0"/>
          <w:caps w:val="0"/>
          <w:color w:val="333333"/>
          <w:spacing w:val="0"/>
          <w:sz w:val="44"/>
          <w:szCs w:val="44"/>
          <w:shd w:val="clear" w:color="auto" w:fill="FFFFFF"/>
          <w:lang w:val="en-US" w:eastAsia="zh-CN"/>
        </w:rPr>
        <w:t>事迹材料</w:t>
      </w:r>
    </w:p>
    <w:p>
      <w:pPr>
        <w:pageBreakBefore w:val="0"/>
        <w:numPr>
          <w:ilvl w:val="0"/>
          <w:numId w:val="0"/>
        </w:numPr>
        <w:kinsoku/>
        <w:wordWrap/>
        <w:overflowPunct/>
        <w:topLinePunct w:val="0"/>
        <w:autoSpaceDE/>
        <w:autoSpaceDN/>
        <w:bidi w:val="0"/>
        <w:adjustRightInd/>
        <w:spacing w:line="600" w:lineRule="exact"/>
        <w:ind w:left="0" w:leftChars="0" w:firstLine="632"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唐森创新工作室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中交（昆明）建设有限公司“唐森创新工作室”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以“聚焦技术创效，提升企业发展动能”为目标，主要致力于研究城市绿色新型建筑材料和解决公司项目实际工作中的急、难、险、新、重问题，</w:t>
      </w:r>
      <w:r>
        <w:rPr>
          <w:rFonts w:hint="default" w:ascii="Times New Roman" w:hAnsi="Times New Roman" w:eastAsia="仿宋_GB2312" w:cs="Times New Roman"/>
          <w:b w:val="0"/>
          <w:bCs w:val="0"/>
          <w:color w:val="auto"/>
          <w:kern w:val="0"/>
          <w:sz w:val="32"/>
          <w:szCs w:val="32"/>
          <w:lang w:val="en-US" w:eastAsia="zh-CN" w:bidi="ar-SA"/>
        </w:rPr>
        <w:t>解决了多个昆明城市设施建设及滇池流域草煤土质成桩等难题</w:t>
      </w:r>
      <w:r>
        <w:rPr>
          <w:rFonts w:hint="default" w:ascii="Times New Roman" w:hAnsi="Times New Roman" w:eastAsia="仿宋_GB2312" w:cs="Times New Roman"/>
          <w:color w:val="auto"/>
          <w:sz w:val="32"/>
          <w:szCs w:val="32"/>
          <w:lang w:val="en-US" w:eastAsia="zh-CN"/>
        </w:rPr>
        <w:t>。工作室成立以来，开展课题9项，申报专利46项，授权29项（其中发明专利11项），发表论文14篇，创新成果获得云南省市政协会科学技术奖3项、中交二航局科技进步奖6项；国家级QC成果7项、云南省QC成果7项、中交二航局优秀QC成果4项。成果在多个项目推广应用，节效金额达2100万余元，取得了较好的经济和社会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1580" w:firstLineChars="500"/>
        <w:jc w:val="left"/>
        <w:textAlignment w:val="auto"/>
        <w:outlineLvl w:val="9"/>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1580" w:firstLineChars="500"/>
        <w:jc w:val="left"/>
        <w:textAlignment w:val="auto"/>
        <w:outlineLvl w:val="9"/>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1580" w:firstLineChars="500"/>
        <w:jc w:val="left"/>
        <w:textAlignment w:val="auto"/>
        <w:outlineLvl w:val="9"/>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1580" w:firstLineChars="500"/>
        <w:jc w:val="left"/>
        <w:textAlignment w:val="auto"/>
        <w:outlineLvl w:val="9"/>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7"/>
        <w:keepNext w:val="0"/>
        <w:keepLines w:val="0"/>
        <w:pageBreakBefore w:val="0"/>
        <w:widowControl w:val="0"/>
        <w:kinsoku/>
        <w:wordWrap/>
        <w:overflowPunct/>
        <w:topLinePunct w:val="0"/>
        <w:autoSpaceDE/>
        <w:autoSpaceDN/>
        <w:bidi w:val="0"/>
        <w:spacing w:line="600" w:lineRule="exact"/>
        <w:ind w:left="0" w:leftChars="0" w:right="0" w:rightChars="0" w:firstLine="0" w:firstLineChars="0"/>
        <w:textAlignment w:val="auto"/>
        <w:rPr>
          <w:rFonts w:hint="eastAsia" w:ascii="黑体" w:eastAsia="黑体"/>
          <w:sz w:val="44"/>
          <w:szCs w:val="44"/>
        </w:rPr>
      </w:pPr>
      <w:bookmarkStart w:id="0" w:name="_GoBack"/>
      <w:bookmarkEnd w:id="0"/>
    </w:p>
    <w:p/>
    <w:sectPr>
      <w:footerReference r:id="rId3" w:type="default"/>
      <w:footerReference r:id="rId4" w:type="even"/>
      <w:pgSz w:w="11906" w:h="16838"/>
      <w:pgMar w:top="2098" w:right="1531" w:bottom="1985" w:left="1531" w:header="851" w:footer="153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0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33AEF"/>
    <w:rsid w:val="05FA46F7"/>
    <w:rsid w:val="08790955"/>
    <w:rsid w:val="0C933AEF"/>
    <w:rsid w:val="14597D82"/>
    <w:rsid w:val="148D73BB"/>
    <w:rsid w:val="17D97710"/>
    <w:rsid w:val="1CE52F26"/>
    <w:rsid w:val="1F3827E5"/>
    <w:rsid w:val="29846B0A"/>
    <w:rsid w:val="7DC118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next w:val="1"/>
    <w:uiPriority w:val="0"/>
    <w:pPr>
      <w:ind w:firstLine="420" w:firstLineChars="200"/>
    </w:pPr>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customStyle="1" w:styleId="7">
    <w:name w:val="列出段落1"/>
    <w:basedOn w:val="1"/>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2022-08-16T01:56:00Z</dcterms:created>
  <dc:creator>Administrator</dc:creator>
  <cp:lastModifiedBy>Administrator</cp:lastModifiedBy>
  <dcterms:modified xsi:type="dcterms:W3CDTF">2022-08-16T01:57:11Z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