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0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0420"/>
        <w:gridCol w:w="1071"/>
        <w:gridCol w:w="1179"/>
        <w:gridCol w:w="293"/>
      </w:tblGrid>
      <w:tr w14:paraId="19EB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0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家具采购清单</w:t>
            </w:r>
          </w:p>
        </w:tc>
      </w:tr>
      <w:tr w14:paraId="621B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744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规格（mm）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3DE9F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3307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指挥台</w:t>
            </w:r>
          </w:p>
        </w:tc>
        <w:tc>
          <w:tcPr>
            <w:tcW w:w="10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6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1.谱台板尺寸：600×400mm；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2.二层台板尺寸：300×400mm；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3.谱台板高度尺寸：80-120mm；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4.护栏高度尺寸：高930×760mm；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5.站台尺寸：1000×1200×220mm。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6.便携可调/折叠式指挥台材质为橡胶木，做品牌环保清漆，木纹清晰可见美观大方，结实耐用，无噪音.站台表面铺有红地毯 ，美观大方，站台内部为钢制结构，结实耐用，抗压力强，站台带有安全护栏，安全性好.谱台和二层板台也都为橡胶木纯实木材质，可以自由调节倾斜度数.谱台高度可调节，80-120cm任意调节.整体可拆装，操作简单，移动方便。质保3年  提供原材料检测报告，合格证 非生产厂商需提供针对本项目的售后服务承诺书，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BE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3" w:type="dxa"/>
          <w:trHeight w:val="518" w:hRule="atLeast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三层合唱台</w:t>
            </w:r>
          </w:p>
        </w:tc>
        <w:tc>
          <w:tcPr>
            <w:tcW w:w="10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8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 产品规格：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（1）三层合唱台结构（长1250mm，台阶宽400mm，三层高620mm）；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(3) 合唱台每层台阶款宽400mm，高200mm；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2.工艺说明：吹塑制作，材质轻，耐磨抗压，抗氧化功能强，长期使用也不会产生开裂现象，硬度和强度高，吸水性小，优良的电绝缘性，耐寒；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（1）主要配件采用高密度聚乙烯（HDPE）为原料，中空吹塑工艺制作，下立 脚板厚度达到 50mm，其他部位≥28mm；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（2）辅助（连接）材料采用聚丙烯（PP）为原料，注塑成型；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（3）拼装：内部为卡件和卯榫连接，外部为注塑链接和下沉螺丝固定；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3.设计特点：  符合国家标准和行业标准,既造型美观，同时兼顾便于安装、维护和管理， 环保，硬度高，韧性强，表面耐磨、耐划伤、抗污抗老化、抗压抗冲击。机械强度测试可承重2000KG以上，安全有保障；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（1）拼装合理，牢固，没有多余的凸出的钢构件，满足强度的前提，保障 安全，适合各个年龄段使用；采用不同方式拼接组成、三阶、二阶、一阶；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）中空配件侧面设计内陷抓手，底下有站脚，后面配有脚轮方便移动，可随手推出轻松转换位置，保护地面的同时，满足使用方便的要求；3）合唱台台阶可翻转设计，可调整为两层合唱台也可以变为一个整体的小舞台，侧面轮子设计方便推移，未使用时还可倒立放置收纳节省活动空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（4）每层台面有11条带防滑点的防滑条设计，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(5) 颜色多色可以选择；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需提供检测报告、合格证。检测报告外观(塑料件 其他)甲醛释放量项目符合GB/T35607-2017标准要求，其他项目符合GB/T32487-2016标准要求。塑料件外观：（1）检验方法依据GB/T32487-2016中5.4，标准要求应无裂纹、明显变形、缩水、针孔；（2）检验方法依据GB/T32487-2016中5.4，标准要求应无凹陷、飞边、折皱、疙瘩；（3）检验方法依据GB/T32487-2016中5.4，标准要求应无气泡、杂质、伤痕、白印；（4）检验方法依据GB/T32487-2016中5.4，标准要求表面应光洁，应无划痕、毛刺、拉毛、污渍；（5）检验方法依据GB/T32487-2016中5.4，标准要求应无明显色差。其他外观：（1）检验方法依据GB/T324872016 中5.4，标准要求在接触人体或收藏物品的部位应无毛刺、刃口、棱角；（2）检验方法依据GB/T32487-2016中5.4，标准要求固定部位的结合应牢固无松动、无少件、无漏钉、无透钉；（3）检验方法依据GB/T32487-2016 中5.4，标准要求产品的涂饰表面不得有脱色、掉色现象。甲醛释放量检验方法依据GB/T356072017中附录D和E，标准要求≤0.05㎎/m³</w:t>
            </w:r>
            <w:r>
              <w:rPr>
                <w:rStyle w:val="6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质保3年，提供原材料检测报告，合格证,非生产厂商需提供针对本项目的售后服务承诺书.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</w:tbl>
    <w:p w14:paraId="6D82174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42759"/>
    <w:rsid w:val="0D416CD9"/>
    <w:rsid w:val="4244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">
    <w:name w:val="font71"/>
    <w:basedOn w:val="3"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1173</Words>
  <Characters>1459</Characters>
  <Lines>0</Lines>
  <Paragraphs>0</Paragraphs>
  <TotalTime>8</TotalTime>
  <ScaleCrop>false</ScaleCrop>
  <LinksUpToDate>false</LinksUpToDate>
  <CharactersWithSpaces>1475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2026-03-30T06:41:00Z</dcterms:created>
  <dc:creator>Depression Relief</dc:creator>
  <cp:lastModifiedBy>长征</cp:lastModifiedBy>
  <dcterms:modified xsi:type="dcterms:W3CDTF">2026-03-30T08:58:44Z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4677F78368B24E788B775B5199D96AAC_13</vt:lpwstr>
  </property>
  <property fmtid="{D5CDD505-2E9C-101B-9397-08002B2CF9AE}" pid="4" name="KSOTemplateDocerSaveRecord">
    <vt:lpwstr>eyJoZGlkIjoiYWEyMzJiN2Y2MGM4ZjNiYzUxY2I1OGE0M2ZjY2VjZGQiLCJ1c2VySWQiOiIzNjI1Mzg5NDAifQ==</vt:lpwstr>
  </property>
</Properties>
</file>